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4"/>
        <w:gridCol w:w="960"/>
        <w:gridCol w:w="5136"/>
        <w:gridCol w:w="960"/>
      </w:tblGrid>
      <w:tr w:rsidR="00FA5E88" w:rsidRPr="00FA5E88" w:rsidTr="00E74A10">
        <w:trPr>
          <w:trHeight w:val="300"/>
        </w:trPr>
        <w:tc>
          <w:tcPr>
            <w:tcW w:w="8960" w:type="dxa"/>
            <w:gridSpan w:val="4"/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pStyle w:val="2"/>
              <w:jc w:val="center"/>
              <w:rPr>
                <w:rFonts w:eastAsia="Times New Roman"/>
                <w:lang w:eastAsia="ru-RU"/>
              </w:rPr>
            </w:pPr>
            <w:r w:rsidRPr="00FA5E88">
              <w:rPr>
                <w:rFonts w:eastAsia="Times New Roman"/>
                <w:lang w:eastAsia="ru-RU"/>
              </w:rPr>
              <w:t>Определение группы крови</w:t>
            </w:r>
          </w:p>
        </w:tc>
      </w:tr>
      <w:tr w:rsidR="00FA5E88" w:rsidRPr="00FA5E88" w:rsidTr="00FA5E88">
        <w:trPr>
          <w:trHeight w:val="3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FA5E88" w:rsidRPr="00A3672F" w:rsidRDefault="00FA5E88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Код Минздрава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5E88" w:rsidRPr="00A3672F" w:rsidRDefault="00FA5E88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Код услуги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FA5E88" w:rsidRPr="00A3672F" w:rsidRDefault="00FA5E88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Наименование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5E88" w:rsidRPr="00A3672F" w:rsidRDefault="00FA5E88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</w:p>
        </w:tc>
      </w:tr>
      <w:tr w:rsidR="00FA5E88" w:rsidRPr="00FA5E88" w:rsidTr="00FA5E88">
        <w:trPr>
          <w:trHeight w:val="3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E88">
              <w:rPr>
                <w:rFonts w:ascii="Calibri" w:eastAsia="Times New Roman" w:hAnsi="Calibri" w:cs="Calibri"/>
                <w:color w:val="000000"/>
                <w:lang w:eastAsia="ru-RU"/>
              </w:rPr>
              <w:t>А12.05.005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E88">
              <w:rPr>
                <w:rFonts w:ascii="Calibri" w:eastAsia="Times New Roman" w:hAnsi="Calibri" w:cs="Calibri"/>
                <w:color w:val="000000"/>
                <w:lang w:eastAsia="ru-RU"/>
              </w:rPr>
              <w:t>8.81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FA5E88" w:rsidRPr="00FA5E88" w:rsidRDefault="00FA5E88" w:rsidP="00FA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E88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основных групп по системе AB0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E88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</w:tr>
      <w:tr w:rsidR="00FA5E88" w:rsidRPr="00FA5E88" w:rsidTr="00FA5E88">
        <w:trPr>
          <w:trHeight w:val="3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E88">
              <w:rPr>
                <w:rFonts w:ascii="Calibri" w:eastAsia="Times New Roman" w:hAnsi="Calibri" w:cs="Calibri"/>
                <w:color w:val="000000"/>
                <w:lang w:eastAsia="ru-RU"/>
              </w:rPr>
              <w:t>A12.05.007.000.01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E88">
              <w:rPr>
                <w:rFonts w:ascii="Calibri" w:eastAsia="Times New Roman" w:hAnsi="Calibri" w:cs="Calibri"/>
                <w:color w:val="000000"/>
                <w:lang w:eastAsia="ru-RU"/>
              </w:rPr>
              <w:t>8.7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FA5E88" w:rsidRPr="00FA5E88" w:rsidRDefault="00FA5E88" w:rsidP="00FA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E88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подгруппы А-1, А-2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E88">
              <w:rPr>
                <w:rFonts w:ascii="Calibri" w:eastAsia="Times New Roman" w:hAnsi="Calibri" w:cs="Calibri"/>
                <w:color w:val="000000"/>
                <w:lang w:eastAsia="ru-RU"/>
              </w:rPr>
              <w:t>720</w:t>
            </w:r>
          </w:p>
        </w:tc>
      </w:tr>
      <w:tr w:rsidR="00FA5E88" w:rsidRPr="00FA5E88" w:rsidTr="00FA5E88">
        <w:trPr>
          <w:trHeight w:val="3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E88">
              <w:rPr>
                <w:rFonts w:ascii="Calibri" w:eastAsia="Times New Roman" w:hAnsi="Calibri" w:cs="Calibri"/>
                <w:color w:val="000000"/>
                <w:lang w:eastAsia="ru-RU"/>
              </w:rPr>
              <w:t>А12.05.006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E88">
              <w:rPr>
                <w:rFonts w:ascii="Calibri" w:eastAsia="Times New Roman" w:hAnsi="Calibri" w:cs="Calibri"/>
                <w:color w:val="000000"/>
                <w:lang w:eastAsia="ru-RU"/>
              </w:rPr>
              <w:t>8.82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FA5E88" w:rsidRPr="00FA5E88" w:rsidRDefault="00FA5E88" w:rsidP="00FA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E88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антигена D системы Резус (резус-фактор)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E88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</w:tr>
      <w:tr w:rsidR="00FA5E88" w:rsidRPr="00FA5E88" w:rsidTr="00FA5E88">
        <w:trPr>
          <w:trHeight w:val="3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E88">
              <w:rPr>
                <w:rFonts w:ascii="Calibri" w:eastAsia="Times New Roman" w:hAnsi="Calibri" w:cs="Calibri"/>
                <w:color w:val="000000"/>
                <w:lang w:eastAsia="ru-RU"/>
              </w:rPr>
              <w:t>A12.05.007.001.01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E88">
              <w:rPr>
                <w:rFonts w:ascii="Calibri" w:eastAsia="Times New Roman" w:hAnsi="Calibri" w:cs="Calibri"/>
                <w:color w:val="000000"/>
                <w:lang w:eastAsia="ru-RU"/>
              </w:rPr>
              <w:t>8.55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FA5E88" w:rsidRPr="00FA5E88" w:rsidRDefault="00FA5E88" w:rsidP="00FA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E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фенотипа по антигенам C, </w:t>
            </w:r>
            <w:proofErr w:type="spellStart"/>
            <w:r w:rsidRPr="00FA5E88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  <w:proofErr w:type="spellEnd"/>
            <w:r w:rsidRPr="00FA5E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E, </w:t>
            </w:r>
            <w:proofErr w:type="spellStart"/>
            <w:r w:rsidRPr="00FA5E88">
              <w:rPr>
                <w:rFonts w:ascii="Calibri" w:eastAsia="Times New Roman" w:hAnsi="Calibri" w:cs="Calibri"/>
                <w:color w:val="000000"/>
                <w:lang w:eastAsia="ru-RU"/>
              </w:rPr>
              <w:t>e</w:t>
            </w:r>
            <w:proofErr w:type="spellEnd"/>
            <w:r w:rsidRPr="00FA5E88">
              <w:rPr>
                <w:rFonts w:ascii="Calibri" w:eastAsia="Times New Roman" w:hAnsi="Calibri" w:cs="Calibri"/>
                <w:color w:val="000000"/>
                <w:lang w:eastAsia="ru-RU"/>
              </w:rPr>
              <w:t>, С</w:t>
            </w:r>
            <w:r w:rsidRPr="00FA5E88">
              <w:rPr>
                <w:rFonts w:ascii="Calibri" w:eastAsia="Times New Roman" w:hAnsi="Calibri" w:cs="Calibri"/>
                <w:color w:val="000000"/>
                <w:lang w:eastAsia="ru-RU"/>
              </w:rPr>
              <w:softHyphen/>
              <w:t xml:space="preserve">, K, </w:t>
            </w:r>
            <w:proofErr w:type="spellStart"/>
            <w:r w:rsidRPr="00FA5E88">
              <w:rPr>
                <w:rFonts w:ascii="Calibri" w:eastAsia="Times New Roman" w:hAnsi="Calibri" w:cs="Calibri"/>
                <w:color w:val="000000"/>
                <w:lang w:eastAsia="ru-RU"/>
              </w:rPr>
              <w:t>k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E88">
              <w:rPr>
                <w:rFonts w:ascii="Calibri" w:eastAsia="Times New Roman" w:hAnsi="Calibri" w:cs="Calibri"/>
                <w:color w:val="000000"/>
                <w:lang w:eastAsia="ru-RU"/>
              </w:rPr>
              <w:t>890</w:t>
            </w:r>
          </w:p>
        </w:tc>
      </w:tr>
      <w:tr w:rsidR="00FA5E88" w:rsidRPr="00FA5E88" w:rsidTr="00FA5E88">
        <w:trPr>
          <w:trHeight w:val="6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E88">
              <w:rPr>
                <w:rFonts w:ascii="Calibri" w:eastAsia="Times New Roman" w:hAnsi="Calibri" w:cs="Calibri"/>
                <w:color w:val="000000"/>
                <w:lang w:eastAsia="ru-RU"/>
              </w:rPr>
              <w:t>A12.06.027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E88">
              <w:rPr>
                <w:rFonts w:ascii="Calibri" w:eastAsia="Times New Roman" w:hAnsi="Calibri" w:cs="Calibri"/>
                <w:color w:val="000000"/>
                <w:lang w:eastAsia="ru-RU"/>
              </w:rPr>
              <w:t>8.56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FA5E88" w:rsidRPr="00FA5E88" w:rsidRDefault="00FA5E88" w:rsidP="00FA5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E88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содержания антител к антигенам эритроцитов в сыворотке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E88">
              <w:rPr>
                <w:rFonts w:ascii="Calibri" w:eastAsia="Times New Roman" w:hAnsi="Calibri" w:cs="Calibri"/>
                <w:color w:val="000000"/>
                <w:lang w:eastAsia="ru-RU"/>
              </w:rPr>
              <w:t>550</w:t>
            </w:r>
          </w:p>
        </w:tc>
      </w:tr>
    </w:tbl>
    <w:p w:rsidR="008F1D33" w:rsidRDefault="008F1D33"/>
    <w:sectPr w:rsidR="008F1D33" w:rsidSect="008F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A5E88"/>
    <w:rsid w:val="008F1D33"/>
    <w:rsid w:val="00FA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33"/>
  </w:style>
  <w:style w:type="paragraph" w:styleId="2">
    <w:name w:val="heading 2"/>
    <w:basedOn w:val="a"/>
    <w:next w:val="a"/>
    <w:link w:val="20"/>
    <w:uiPriority w:val="9"/>
    <w:unhideWhenUsed/>
    <w:qFormat/>
    <w:rsid w:val="00FA5E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5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2021-04-07T15:09:00Z</dcterms:created>
  <dcterms:modified xsi:type="dcterms:W3CDTF">2021-04-07T15:10:00Z</dcterms:modified>
</cp:coreProperties>
</file>